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1418" w:right="-192" w:hanging="1418"/>
        <w:rPr>
          <w:rFonts w:ascii="Arial" w:cs="Arial" w:eastAsia="Arial" w:hAnsi="Arial"/>
          <w:b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-520699</wp:posOffset>
                </wp:positionH>
                <wp:positionV relativeFrom="paragraph">
                  <wp:posOffset>-139699</wp:posOffset>
                </wp:positionV>
                <wp:extent cx="6393815" cy="1116330"/>
                <wp:effectExtent b="0" l="0" r="0" t="0"/>
                <wp:wrapNone/>
                <wp:docPr id="2" name=""/>
                <a:graphic>
                  <a:graphicData uri="http://schemas.microsoft.com/office/word/2010/wordprocessingGroup">
                    <wpg:wgp>
                      <wpg:cNvGrpSpPr/>
                      <wpg:grpSpPr>
                        <a:xfrm>
                          <a:off x="2149093" y="3221835"/>
                          <a:ext cx="6393815" cy="1116330"/>
                          <a:chOff x="2149093" y="3221835"/>
                          <a:chExt cx="6393815" cy="1116330"/>
                        </a:xfrm>
                      </wpg:grpSpPr>
                      <wpg:grpSp>
                        <wpg:cNvGrpSpPr/>
                        <wpg:grpSpPr>
                          <a:xfrm>
                            <a:off x="2149093" y="3221835"/>
                            <a:ext cx="6393815" cy="1116330"/>
                            <a:chOff x="1071" y="1329"/>
                            <a:chExt cx="10069" cy="1758"/>
                          </a:xfrm>
                        </wpg:grpSpPr>
                        <wps:wsp>
                          <wps:cNvSpPr/>
                          <wps:cNvPr id="3" name="Shape 3"/>
                          <wps:spPr>
                            <a:xfrm>
                              <a:off x="1071" y="1329"/>
                              <a:ext cx="10050" cy="1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1071" y="1329"/>
                              <a:ext cx="10069" cy="175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4"/>
                                    <w:vertAlign w:val="baseline"/>
                                  </w:rPr>
                                  <w:t xml:space="preserve">LOMBA KOMPETENSI SISWA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SEKOLAH MENENGAH KEJURUAN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TINGKAT NASIONAL XXV - 2017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-520699</wp:posOffset>
                </wp:positionH>
                <wp:positionV relativeFrom="paragraph">
                  <wp:posOffset>-139699</wp:posOffset>
                </wp:positionV>
                <wp:extent cx="6393815" cy="1116330"/>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393815" cy="1116330"/>
                        </a:xfrm>
                        <a:prstGeom prst="rect"/>
                        <a:ln/>
                      </pic:spPr>
                    </pic:pic>
                  </a:graphicData>
                </a:graphic>
              </wp:anchor>
            </w:drawing>
          </mc:Fallback>
        </mc:AlternateContent>
      </w:r>
    </w:p>
    <w:p w:rsidR="00000000" w:rsidDel="00000000" w:rsidP="00000000" w:rsidRDefault="00000000" w:rsidRPr="00000000" w14:paraId="00000002">
      <w:pPr>
        <w:ind w:left="1418" w:right="-192" w:hanging="1418"/>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3">
      <w:pPr>
        <w:ind w:left="1418" w:right="-192" w:hanging="1418"/>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4">
      <w:pPr>
        <w:ind w:left="1418" w:right="-192" w:hanging="1418"/>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5">
      <w:pPr>
        <w:ind w:left="1418" w:right="-192" w:hanging="1418"/>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6">
      <w:pPr>
        <w:ind w:left="1418" w:right="-192" w:hanging="1418"/>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7">
      <w:pPr>
        <w:ind w:left="1418" w:right="-192" w:hanging="1418"/>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8">
      <w:pPr>
        <w:ind w:left="1276" w:right="-192" w:hanging="1276"/>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SOAL 8  :   Mengubah Rangkaian Kontrol Pneumatik/Elektropneumatik ke  Kontrol PLC</w:t>
      </w:r>
      <w:r w:rsidDel="00000000" w:rsidR="00000000" w:rsidRPr="00000000">
        <w:rPr>
          <w:rtl w:val="0"/>
        </w:rPr>
      </w:r>
    </w:p>
    <w:p w:rsidR="00000000" w:rsidDel="00000000" w:rsidP="00000000" w:rsidRDefault="00000000" w:rsidRPr="00000000" w14:paraId="00000009">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A">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Nilai : 12</w:t>
      </w:r>
    </w:p>
    <w:p w:rsidR="00000000" w:rsidDel="00000000" w:rsidP="00000000" w:rsidRDefault="00000000" w:rsidRPr="00000000" w14:paraId="0000000B">
      <w:pPr>
        <w:numPr>
          <w:ilvl w:val="0"/>
          <w:numId w:val="3"/>
        </w:numPr>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Waktu</w:t>
        <w:tab/>
        <w:tab/>
        <w:tab/>
        <w:tab/>
        <w:tab/>
        <w:tab/>
        <w:t xml:space="preserve">:   2 </w:t>
      </w:r>
    </w:p>
    <w:p w:rsidR="00000000" w:rsidDel="00000000" w:rsidP="00000000" w:rsidRDefault="00000000" w:rsidRPr="00000000" w14:paraId="0000000C">
      <w:pPr>
        <w:numPr>
          <w:ilvl w:val="0"/>
          <w:numId w:val="3"/>
        </w:numPr>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Kesesuaian komponen dan diagram</w:t>
        <w:tab/>
        <w:t xml:space="preserve">: 10</w:t>
      </w:r>
    </w:p>
    <w:p w:rsidR="00000000" w:rsidDel="00000000" w:rsidP="00000000" w:rsidRDefault="00000000" w:rsidRPr="00000000" w14:paraId="0000000D">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E">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Waktu min.</w:t>
        <w:tab/>
        <w:tab/>
        <w:t xml:space="preserve">:   peserta tercepat</w:t>
      </w:r>
    </w:p>
    <w:p w:rsidR="00000000" w:rsidDel="00000000" w:rsidP="00000000" w:rsidRDefault="00000000" w:rsidRPr="00000000" w14:paraId="0000000F">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Waktu maks.</w:t>
        <w:tab/>
        <w:tab/>
        <w:t xml:space="preserve">:   90 menit</w:t>
      </w:r>
    </w:p>
    <w:p w:rsidR="00000000" w:rsidDel="00000000" w:rsidP="00000000" w:rsidRDefault="00000000" w:rsidRPr="00000000" w14:paraId="00000010">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Waktu mulai</w:t>
        <w:tab/>
        <w:tab/>
        <w:t xml:space="preserve">:   tanda dari juri</w:t>
      </w:r>
    </w:p>
    <w:p w:rsidR="00000000" w:rsidDel="00000000" w:rsidP="00000000" w:rsidRDefault="00000000" w:rsidRPr="00000000" w14:paraId="00000011">
      <w:pPr>
        <w:ind w:left="1440" w:hanging="144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Waktu selesai</w:t>
        <w:tab/>
        <w:t xml:space="preserve">:   tanda dari peserta atau tanda dari juri</w:t>
      </w:r>
    </w:p>
    <w:p w:rsidR="00000000" w:rsidDel="00000000" w:rsidP="00000000" w:rsidRDefault="00000000" w:rsidRPr="00000000" w14:paraId="00000012">
      <w:pPr>
        <w:pStyle w:val="Heading1"/>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3">
      <w:pPr>
        <w:pStyle w:val="Heading1"/>
        <w:spacing w:after="120" w:lineRule="auto"/>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Kondisi</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suatu ilustrasi yang harus anda ubah dari kontrol pneumatik ke kontrol PLC dan realisasikan pada papan peraga dalam waktu yang sudah ditentukan. Untuk menyelesaikan tugas ini anda diperbolehkan menggunakan udara bertekanan dan tegangan listrik. Tekanan kerja 6 bar dan tegangan listrik 24 volt.</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120" w:before="0" w:line="240" w:lineRule="auto"/>
        <w:ind w:left="0" w:right="0" w:firstLine="0"/>
        <w:jc w:val="both"/>
        <w:rPr>
          <w:rFonts w:ascii="Arial" w:cs="Arial" w:eastAsia="Arial" w:hAnsi="Arial"/>
          <w:b w:val="0"/>
          <w:i w:val="0"/>
          <w:smallCaps w:val="0"/>
          <w:strike w:val="0"/>
          <w:color w:val="000000"/>
          <w:sz w:val="24"/>
          <w:szCs w:val="24"/>
          <w:u w:val="singl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Soal:</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Ubah rangkaian pneumatik berikut ini menjadi rangkaian elektropneumatik dengan kontrol PLC dengan fungsi mesin yang sama.</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3275647" cy="5089155"/>
            <wp:effectExtent b="0" l="0" r="0" t="0"/>
            <wp:wrapTopAndBottom distB="0" dist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rot="5400000">
                      <a:off x="0" y="0"/>
                      <a:ext cx="3275647" cy="5089155"/>
                    </a:xfrm>
                    <a:prstGeom prst="rect"/>
                    <a:ln/>
                  </pic:spPr>
                </pic:pic>
              </a:graphicData>
            </a:graphic>
          </wp:anchor>
        </w:drawing>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b w:val="0"/>
          <w:i w:val="0"/>
          <w:smallCaps w:val="0"/>
          <w:strike w:val="0"/>
          <w:color w:val="000000"/>
          <w:sz w:val="24"/>
          <w:szCs w:val="24"/>
          <w:u w:val="singl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Catatan:</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Saat lomba gambar rangkaian dapat berubah (tergantung peralatan yang disediakan).</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MetaPlusLF" w:cs="MetaPlusLF" w:eastAsia="MetaPlusLF" w:hAnsi="MetaPlusL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MetaPlusLF" w:cs="MetaPlusLF" w:eastAsia="MetaPlusLF" w:hAnsi="MetaPlusLF"/>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-444499</wp:posOffset>
                </wp:positionH>
                <wp:positionV relativeFrom="paragraph">
                  <wp:posOffset>-774699</wp:posOffset>
                </wp:positionV>
                <wp:extent cx="6393815" cy="1116330"/>
                <wp:effectExtent b="0" l="0" r="0" t="0"/>
                <wp:wrapNone/>
                <wp:docPr id="1" name=""/>
                <a:graphic>
                  <a:graphicData uri="http://schemas.microsoft.com/office/word/2010/wordprocessingGroup">
                    <wpg:wgp>
                      <wpg:cNvGrpSpPr/>
                      <wpg:grpSpPr>
                        <a:xfrm>
                          <a:off x="2149093" y="3221835"/>
                          <a:ext cx="6393815" cy="1116330"/>
                          <a:chOff x="2149093" y="3221835"/>
                          <a:chExt cx="6393815" cy="1116330"/>
                        </a:xfrm>
                      </wpg:grpSpPr>
                      <wpg:grpSp>
                        <wpg:cNvGrpSpPr/>
                        <wpg:grpSpPr>
                          <a:xfrm>
                            <a:off x="2149093" y="3221835"/>
                            <a:ext cx="6393815" cy="1116330"/>
                            <a:chOff x="1071" y="1329"/>
                            <a:chExt cx="10069" cy="1758"/>
                          </a:xfrm>
                        </wpg:grpSpPr>
                        <wps:wsp>
                          <wps:cNvSpPr/>
                          <wps:cNvPr id="3" name="Shape 3"/>
                          <wps:spPr>
                            <a:xfrm>
                              <a:off x="1071" y="1329"/>
                              <a:ext cx="10050" cy="1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071" y="1329"/>
                              <a:ext cx="10069" cy="1758"/>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4"/>
                                    <w:vertAlign w:val="baseline"/>
                                  </w:rPr>
                                  <w:t xml:space="preserve">LOMBA KOMPETENSI SISWA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SEKOLAH MENENGAH KEJURUAN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TINGKAT NASIONAL XXV - 2017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-444499</wp:posOffset>
                </wp:positionH>
                <wp:positionV relativeFrom="paragraph">
                  <wp:posOffset>-774699</wp:posOffset>
                </wp:positionV>
                <wp:extent cx="6393815" cy="1116330"/>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393815" cy="1116330"/>
                        </a:xfrm>
                        <a:prstGeom prst="rect"/>
                        <a:ln/>
                      </pic:spPr>
                    </pic:pic>
                  </a:graphicData>
                </a:graphic>
              </wp:anchor>
            </w:drawing>
          </mc:Fallback>
        </mc:AlternateConten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MetaPlusLF" w:cs="MetaPlusLF" w:eastAsia="MetaPlusLF" w:hAnsi="MetaPlusL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MetaPlusLF" w:cs="MetaPlusLF" w:eastAsia="MetaPlusLF" w:hAnsi="MetaPlusL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spacing w:before="120" w:lineRule="auto"/>
        <w:rPr>
          <w:rFonts w:ascii="Arial" w:cs="Arial" w:eastAsia="Arial" w:hAnsi="Arial"/>
          <w:b w:val="0"/>
          <w:u w:val="single"/>
          <w:vertAlign w:val="baseline"/>
        </w:rPr>
      </w:pPr>
      <w:r w:rsidDel="00000000" w:rsidR="00000000" w:rsidRPr="00000000">
        <w:rPr>
          <w:rtl w:val="0"/>
        </w:rPr>
      </w:r>
    </w:p>
    <w:p w:rsidR="00000000" w:rsidDel="00000000" w:rsidP="00000000" w:rsidRDefault="00000000" w:rsidRPr="00000000" w14:paraId="00000025">
      <w:pPr>
        <w:spacing w:before="120" w:lineRule="auto"/>
        <w:rPr>
          <w:rFonts w:ascii="Arial" w:cs="Arial" w:eastAsia="Arial" w:hAnsi="Arial"/>
          <w:b w:val="0"/>
          <w:u w:val="single"/>
          <w:vertAlign w:val="baseline"/>
        </w:rPr>
      </w:pPr>
      <w:r w:rsidDel="00000000" w:rsidR="00000000" w:rsidRPr="00000000">
        <w:rPr>
          <w:rFonts w:ascii="Arial" w:cs="Arial" w:eastAsia="Arial" w:hAnsi="Arial"/>
          <w:b w:val="1"/>
          <w:u w:val="single"/>
          <w:vertAlign w:val="baseline"/>
          <w:rtl w:val="0"/>
        </w:rPr>
        <w:t xml:space="preserve">Lembar Penilaian:</w:t>
      </w:r>
      <w:r w:rsidDel="00000000" w:rsidR="00000000" w:rsidRPr="00000000">
        <w:rPr>
          <w:rtl w:val="0"/>
        </w:rPr>
      </w:r>
    </w:p>
    <w:p w:rsidR="00000000" w:rsidDel="00000000" w:rsidP="00000000" w:rsidRDefault="00000000" w:rsidRPr="00000000" w14:paraId="00000026">
      <w:pPr>
        <w:spacing w:before="120" w:lineRule="auto"/>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27">
      <w:pPr>
        <w:tabs>
          <w:tab w:val="left" w:pos="2127"/>
        </w:tabs>
        <w:ind w:left="2410" w:right="-192" w:hanging="2410"/>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Soal 8 </w:t>
        <w:tab/>
        <w:t xml:space="preserve">:   Mengubah Rangkaian Kontrol Pneumatik/Elektropneumatik ke  Kontrol PLC</w:t>
      </w:r>
      <w:r w:rsidDel="00000000" w:rsidR="00000000" w:rsidRPr="00000000">
        <w:rPr>
          <w:rtl w:val="0"/>
        </w:rPr>
      </w:r>
    </w:p>
    <w:p w:rsidR="00000000" w:rsidDel="00000000" w:rsidP="00000000" w:rsidRDefault="00000000" w:rsidRPr="00000000" w14:paraId="00000028">
      <w:pPr>
        <w:tabs>
          <w:tab w:val="left" w:pos="4931"/>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r>
    </w:p>
    <w:p w:rsidR="00000000" w:rsidDel="00000000" w:rsidP="00000000" w:rsidRDefault="00000000" w:rsidRPr="00000000" w14:paraId="00000029">
      <w:pPr>
        <w:rPr>
          <w:rFonts w:ascii="Arial" w:cs="Arial" w:eastAsia="Arial" w:hAnsi="Arial"/>
          <w:sz w:val="20"/>
          <w:szCs w:val="20"/>
          <w:u w:val="single"/>
          <w:vertAlign w:val="baseline"/>
        </w:rPr>
      </w:pPr>
      <w:r w:rsidDel="00000000" w:rsidR="00000000" w:rsidRPr="00000000">
        <w:rPr>
          <w:rFonts w:ascii="Arial" w:cs="Arial" w:eastAsia="Arial" w:hAnsi="Arial"/>
          <w:sz w:val="20"/>
          <w:szCs w:val="20"/>
          <w:vertAlign w:val="baseline"/>
          <w:rtl w:val="0"/>
        </w:rPr>
        <w:t xml:space="preserve">Peserta</w:t>
        <w:tab/>
        <w:tab/>
        <w:tab/>
        <w:t xml:space="preserve">: </w:t>
      </w:r>
      <w:r w:rsidDel="00000000" w:rsidR="00000000" w:rsidRPr="00000000">
        <w:rPr>
          <w:rFonts w:ascii="Arial" w:cs="Arial" w:eastAsia="Arial" w:hAnsi="Arial"/>
          <w:sz w:val="20"/>
          <w:szCs w:val="20"/>
          <w:u w:val="single"/>
          <w:vertAlign w:val="baseline"/>
          <w:rtl w:val="0"/>
        </w:rPr>
        <w:tab/>
        <w:tab/>
        <w:tab/>
      </w:r>
    </w:p>
    <w:p w:rsidR="00000000" w:rsidDel="00000000" w:rsidP="00000000" w:rsidRDefault="00000000" w:rsidRPr="00000000" w14:paraId="0000002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Waktu minimum</w:t>
        <w:tab/>
        <w:tab/>
        <w:t xml:space="preserve">: peserta tercepat ( </w:t>
      </w:r>
      <w:r w:rsidDel="00000000" w:rsidR="00000000" w:rsidRPr="00000000">
        <w:rPr>
          <w:rFonts w:ascii="Arial" w:cs="Arial" w:eastAsia="Arial" w:hAnsi="Arial"/>
          <w:sz w:val="20"/>
          <w:szCs w:val="20"/>
          <w:u w:val="single"/>
          <w:vertAlign w:val="baseline"/>
          <w:rtl w:val="0"/>
        </w:rPr>
        <w:tab/>
        <w:tab/>
      </w:r>
      <w:r w:rsidDel="00000000" w:rsidR="00000000" w:rsidRPr="00000000">
        <w:rPr>
          <w:rFonts w:ascii="Arial" w:cs="Arial" w:eastAsia="Arial" w:hAnsi="Arial"/>
          <w:sz w:val="20"/>
          <w:szCs w:val="20"/>
          <w:vertAlign w:val="baseline"/>
          <w:rtl w:val="0"/>
        </w:rPr>
        <w:t xml:space="preserve"> menit </w:t>
      </w:r>
    </w:p>
    <w:p w:rsidR="00000000" w:rsidDel="00000000" w:rsidP="00000000" w:rsidRDefault="00000000" w:rsidRPr="00000000" w14:paraId="0000002C">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2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Waktu maksimum</w:t>
        <w:tab/>
        <w:t xml:space="preserve">: 90 menit</w:t>
      </w:r>
    </w:p>
    <w:p w:rsidR="00000000" w:rsidDel="00000000" w:rsidP="00000000" w:rsidRDefault="00000000" w:rsidRPr="00000000" w14:paraId="0000002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F">
      <w:pPr>
        <w:numPr>
          <w:ilvl w:val="0"/>
          <w:numId w:val="1"/>
        </w:numPr>
        <w:ind w:left="360" w:hanging="360"/>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Kesesuaian komponen dan diagram</w:t>
      </w:r>
      <w:r w:rsidDel="00000000" w:rsidR="00000000" w:rsidRPr="00000000">
        <w:rPr>
          <w:rtl w:val="0"/>
        </w:rPr>
      </w:r>
    </w:p>
    <w:p w:rsidR="00000000" w:rsidDel="00000000" w:rsidP="00000000" w:rsidRDefault="00000000" w:rsidRPr="00000000" w14:paraId="00000030">
      <w:pPr>
        <w:rPr>
          <w:rFonts w:ascii="Arial" w:cs="Arial" w:eastAsia="Arial" w:hAnsi="Arial"/>
          <w:b w:val="0"/>
          <w:sz w:val="20"/>
          <w:szCs w:val="20"/>
          <w:vertAlign w:val="baseline"/>
        </w:rPr>
      </w:pPr>
      <w:r w:rsidDel="00000000" w:rsidR="00000000" w:rsidRPr="00000000">
        <w:rPr>
          <w:rtl w:val="0"/>
        </w:rPr>
      </w:r>
    </w:p>
    <w:tbl>
      <w:tblPr>
        <w:tblStyle w:val="Table1"/>
        <w:tblW w:w="9090.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10"/>
        <w:gridCol w:w="1080"/>
        <w:gridCol w:w="1800"/>
        <w:tblGridChange w:id="0">
          <w:tblGrid>
            <w:gridCol w:w="6210"/>
            <w:gridCol w:w="1080"/>
            <w:gridCol w:w="1800"/>
          </w:tblGrid>
        </w:tblGridChange>
      </w:tblGrid>
      <w:tr>
        <w:trPr>
          <w:cantSplit w:val="0"/>
          <w:trHeight w:val="221"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31">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Gambaran</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32">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Nilai</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33">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Nilai maks. (10)</w:t>
            </w:r>
            <w:r w:rsidDel="00000000" w:rsidR="00000000" w:rsidRPr="00000000">
              <w:rPr>
                <w:rtl w:val="0"/>
              </w:rPr>
            </w:r>
          </w:p>
        </w:tc>
      </w:tr>
      <w:tr>
        <w:trPr>
          <w:cantSplit w:val="0"/>
          <w:trHeight w:val="294" w:hRule="atLeast"/>
          <w:tblHeader w:val="0"/>
        </w:trPr>
        <w:tc>
          <w:tcPr>
            <w:vAlign w:val="top"/>
          </w:tcPr>
          <w:p w:rsidR="00000000" w:rsidDel="00000000" w:rsidP="00000000" w:rsidRDefault="00000000" w:rsidRPr="00000000" w14:paraId="00000034">
            <w:pPr>
              <w:numPr>
                <w:ilvl w:val="0"/>
                <w:numId w:val="2"/>
              </w:numPr>
              <w:spacing w:after="60" w:before="60" w:lineRule="auto"/>
              <w:ind w:left="459" w:hanging="283"/>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Komponen Yang Digunakan</w:t>
            </w:r>
          </w:p>
        </w:tc>
        <w:tc>
          <w:tcPr>
            <w:vAlign w:val="top"/>
          </w:tcPr>
          <w:p w:rsidR="00000000" w:rsidDel="00000000" w:rsidP="00000000" w:rsidRDefault="00000000" w:rsidRPr="00000000" w14:paraId="00000035">
            <w:pPr>
              <w:spacing w:after="60" w:before="60" w:lineRule="auto"/>
              <w:rPr>
                <w:rFonts w:ascii="Arial" w:cs="Arial" w:eastAsia="Arial" w:hAnsi="Arial"/>
                <w:sz w:val="20"/>
                <w:szCs w:val="20"/>
                <w:vertAlign w:val="baseline"/>
              </w:rPr>
            </w:pPr>
            <w:r w:rsidDel="00000000" w:rsidR="00000000" w:rsidRPr="00000000">
              <w:rPr>
                <w:rtl w:val="0"/>
              </w:rPr>
            </w:r>
          </w:p>
        </w:tc>
        <w:tc>
          <w:tcPr>
            <w:vAlign w:val="top"/>
          </w:tcPr>
          <w:p w:rsidR="00000000" w:rsidDel="00000000" w:rsidP="00000000" w:rsidRDefault="00000000" w:rsidRPr="00000000" w14:paraId="00000036">
            <w:pPr>
              <w:spacing w:after="60" w:before="60" w:lineRule="auto"/>
              <w:jc w:val="center"/>
              <w:rPr>
                <w:rFonts w:ascii="Arial" w:cs="Arial" w:eastAsia="Arial" w:hAnsi="Arial"/>
                <w:sz w:val="20"/>
                <w:szCs w:val="20"/>
                <w:vertAlign w:val="baseline"/>
              </w:rPr>
            </w:pPr>
            <w:r w:rsidDel="00000000" w:rsidR="00000000" w:rsidRPr="00000000">
              <w:rPr>
                <w:rtl w:val="0"/>
              </w:rPr>
            </w:r>
          </w:p>
        </w:tc>
      </w:tr>
      <w:tr>
        <w:trPr>
          <w:cantSplit w:val="0"/>
          <w:trHeight w:val="261"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37">
            <w:pPr>
              <w:numPr>
                <w:ilvl w:val="0"/>
                <w:numId w:val="2"/>
              </w:numPr>
              <w:spacing w:after="60" w:before="60" w:lineRule="auto"/>
              <w:ind w:left="459" w:hanging="283"/>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Saklar Detent pada posisi manual ( tombol tertekan)</w:t>
            </w:r>
          </w:p>
        </w:tc>
        <w:tc>
          <w:tcPr>
            <w:tcBorders>
              <w:top w:color="000000" w:space="0" w:sz="4" w:val="single"/>
              <w:bottom w:color="000000" w:space="0" w:sz="4" w:val="single"/>
            </w:tcBorders>
            <w:vAlign w:val="top"/>
          </w:tcPr>
          <w:p w:rsidR="00000000" w:rsidDel="00000000" w:rsidP="00000000" w:rsidRDefault="00000000" w:rsidRPr="00000000" w14:paraId="00000038">
            <w:pPr>
              <w:spacing w:after="60" w:before="60" w:lineRule="auto"/>
              <w:rPr>
                <w:rFonts w:ascii="Arial" w:cs="Arial" w:eastAsia="Arial" w:hAnsi="Arial"/>
                <w:sz w:val="20"/>
                <w:szCs w:val="20"/>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39">
            <w:pPr>
              <w:spacing w:after="60" w:before="60" w:lineRule="auto"/>
              <w:jc w:val="center"/>
              <w:rPr>
                <w:rFonts w:ascii="Arial" w:cs="Arial" w:eastAsia="Arial" w:hAnsi="Arial"/>
                <w:sz w:val="20"/>
                <w:szCs w:val="20"/>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3A">
            <w:pPr>
              <w:numPr>
                <w:ilvl w:val="0"/>
                <w:numId w:val="2"/>
              </w:numPr>
              <w:spacing w:after="60" w:before="60" w:lineRule="auto"/>
              <w:ind w:left="459" w:hanging="283"/>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Saklar Detent pada posisi auto (tombol tidak tertekan)</w:t>
            </w:r>
          </w:p>
        </w:tc>
        <w:tc>
          <w:tcPr>
            <w:tcBorders>
              <w:top w:color="000000" w:space="0" w:sz="4" w:val="single"/>
              <w:bottom w:color="000000" w:space="0" w:sz="4" w:val="single"/>
            </w:tcBorders>
            <w:vAlign w:val="top"/>
          </w:tcPr>
          <w:p w:rsidR="00000000" w:rsidDel="00000000" w:rsidP="00000000" w:rsidRDefault="00000000" w:rsidRPr="00000000" w14:paraId="0000003B">
            <w:pPr>
              <w:spacing w:after="60" w:before="60" w:lineRule="auto"/>
              <w:rPr>
                <w:rFonts w:ascii="Arial" w:cs="Arial" w:eastAsia="Arial" w:hAnsi="Arial"/>
                <w:sz w:val="20"/>
                <w:szCs w:val="20"/>
                <w:vertAlign w:val="baseline"/>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3C">
            <w:pPr>
              <w:spacing w:after="60" w:before="60" w:lineRule="auto"/>
              <w:jc w:val="center"/>
              <w:rPr>
                <w:rFonts w:ascii="Arial" w:cs="Arial" w:eastAsia="Arial" w:hAnsi="Arial"/>
                <w:sz w:val="20"/>
                <w:szCs w:val="20"/>
                <w:vertAlign w:val="baseline"/>
              </w:rPr>
            </w:pPr>
            <w:r w:rsidDel="00000000" w:rsidR="00000000" w:rsidRPr="00000000">
              <w:rPr>
                <w:rtl w:val="0"/>
              </w:rPr>
            </w:r>
          </w:p>
        </w:tc>
      </w:tr>
      <w:tr>
        <w:trPr>
          <w:cantSplit w:val="0"/>
          <w:trHeight w:val="233" w:hRule="atLeast"/>
          <w:tblHeader w:val="0"/>
        </w:trPr>
        <w:tc>
          <w:tcPr>
            <w:tcBorders>
              <w:bottom w:color="000000" w:space="0" w:sz="12" w:val="single"/>
            </w:tcBorders>
            <w:vAlign w:val="top"/>
          </w:tcPr>
          <w:p w:rsidR="00000000" w:rsidDel="00000000" w:rsidP="00000000" w:rsidRDefault="00000000" w:rsidRPr="00000000" w14:paraId="0000003D">
            <w:pPr>
              <w:pStyle w:val="Heading1"/>
              <w:spacing w:after="60" w:before="60" w:lineRule="auto"/>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Total</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03E">
            <w:pPr>
              <w:spacing w:after="60" w:before="60" w:lineRule="auto"/>
              <w:rPr>
                <w:rFonts w:ascii="Arial" w:cs="Arial" w:eastAsia="Arial" w:hAnsi="Arial"/>
                <w:b w:val="0"/>
                <w:sz w:val="20"/>
                <w:szCs w:val="20"/>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03F">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10</w:t>
            </w:r>
            <w:r w:rsidDel="00000000" w:rsidR="00000000" w:rsidRPr="00000000">
              <w:rPr>
                <w:rtl w:val="0"/>
              </w:rPr>
            </w:r>
          </w:p>
        </w:tc>
      </w:tr>
    </w:tbl>
    <w:p w:rsidR="00000000" w:rsidDel="00000000" w:rsidP="00000000" w:rsidRDefault="00000000" w:rsidRPr="00000000" w14:paraId="00000040">
      <w:pPr>
        <w:rPr>
          <w:rFonts w:ascii="Arial" w:cs="Arial" w:eastAsia="Arial" w:hAnsi="Arial"/>
          <w:b w:val="0"/>
          <w:sz w:val="20"/>
          <w:szCs w:val="20"/>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Nilai Waktu</w:t>
      </w:r>
      <w:r w:rsidDel="00000000" w:rsidR="00000000" w:rsidRPr="00000000">
        <w:rPr>
          <w:rtl w:val="0"/>
        </w:rPr>
      </w:r>
    </w:p>
    <w:tbl>
      <w:tblPr>
        <w:tblStyle w:val="Table2"/>
        <w:tblW w:w="9000.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10"/>
        <w:gridCol w:w="1170"/>
        <w:gridCol w:w="1620"/>
        <w:tblGridChange w:id="0">
          <w:tblGrid>
            <w:gridCol w:w="6210"/>
            <w:gridCol w:w="1170"/>
            <w:gridCol w:w="1620"/>
          </w:tblGrid>
        </w:tblGridChange>
      </w:tblGrid>
      <w:tr>
        <w:trPr>
          <w:cantSplit w:val="0"/>
          <w:trHeight w:val="195" w:hRule="atLeast"/>
          <w:tblHeader w:val="0"/>
        </w:trPr>
        <w:tc>
          <w:tcPr>
            <w:tcBorders>
              <w:top w:color="000000" w:space="0" w:sz="4" w:val="single"/>
              <w:bottom w:color="000000" w:space="0" w:sz="12" w:val="single"/>
            </w:tcBorders>
            <w:vAlign w:val="top"/>
          </w:tcPr>
          <w:p w:rsidR="00000000" w:rsidDel="00000000" w:rsidP="00000000" w:rsidRDefault="00000000" w:rsidRPr="00000000" w14:paraId="00000042">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Nilai Waktu</w:t>
            </w:r>
            <w:r w:rsidDel="00000000" w:rsidR="00000000" w:rsidRPr="00000000">
              <w:rPr>
                <w:rtl w:val="0"/>
              </w:rPr>
            </w:r>
          </w:p>
        </w:tc>
        <w:tc>
          <w:tcPr>
            <w:tcBorders>
              <w:top w:color="000000" w:space="0" w:sz="4" w:val="single"/>
              <w:bottom w:color="000000" w:space="0" w:sz="12" w:val="single"/>
            </w:tcBorders>
            <w:vAlign w:val="top"/>
          </w:tcPr>
          <w:p w:rsidR="00000000" w:rsidDel="00000000" w:rsidP="00000000" w:rsidRDefault="00000000" w:rsidRPr="00000000" w14:paraId="00000043">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Nilai</w:t>
            </w:r>
            <w:r w:rsidDel="00000000" w:rsidR="00000000" w:rsidRPr="00000000">
              <w:rPr>
                <w:rtl w:val="0"/>
              </w:rPr>
            </w:r>
          </w:p>
        </w:tc>
        <w:tc>
          <w:tcPr>
            <w:tcBorders>
              <w:top w:color="000000" w:space="0" w:sz="4" w:val="single"/>
              <w:bottom w:color="000000" w:space="0" w:sz="12" w:val="single"/>
            </w:tcBorders>
            <w:vAlign w:val="top"/>
          </w:tcPr>
          <w:p w:rsidR="00000000" w:rsidDel="00000000" w:rsidP="00000000" w:rsidRDefault="00000000" w:rsidRPr="00000000" w14:paraId="00000044">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Nilai maks. (2)</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5">
            <w:pPr>
              <w:spacing w:after="60" w:before="6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Nilai waktu = (waktu maks. –  waktu aktual) x 2 / (waktu maks – waktu min)</w:t>
            </w:r>
          </w:p>
        </w:tc>
        <w:tc>
          <w:tcPr>
            <w:vAlign w:val="top"/>
          </w:tcPr>
          <w:p w:rsidR="00000000" w:rsidDel="00000000" w:rsidP="00000000" w:rsidRDefault="00000000" w:rsidRPr="00000000" w14:paraId="00000046">
            <w:pPr>
              <w:spacing w:after="60" w:before="60" w:lineRule="auto"/>
              <w:rPr>
                <w:rFonts w:ascii="Arial" w:cs="Arial" w:eastAsia="Arial" w:hAnsi="Arial"/>
                <w:sz w:val="20"/>
                <w:szCs w:val="20"/>
                <w:vertAlign w:val="baseline"/>
              </w:rPr>
            </w:pPr>
            <w:r w:rsidDel="00000000" w:rsidR="00000000" w:rsidRPr="00000000">
              <w:rPr>
                <w:rtl w:val="0"/>
              </w:rPr>
            </w:r>
          </w:p>
        </w:tc>
        <w:tc>
          <w:tcPr>
            <w:vAlign w:val="top"/>
          </w:tcPr>
          <w:p w:rsidR="00000000" w:rsidDel="00000000" w:rsidP="00000000" w:rsidRDefault="00000000" w:rsidRPr="00000000" w14:paraId="00000047">
            <w:pPr>
              <w:spacing w:after="60" w:before="60" w:lineRule="auto"/>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Maks. 2</w:t>
            </w:r>
          </w:p>
        </w:tc>
      </w:tr>
      <w:tr>
        <w:trPr>
          <w:cantSplit w:val="0"/>
          <w:tblHeader w:val="0"/>
        </w:trPr>
        <w:tc>
          <w:tcPr>
            <w:tcBorders>
              <w:bottom w:color="000000" w:space="0" w:sz="12" w:val="single"/>
            </w:tcBorders>
            <w:vAlign w:val="top"/>
          </w:tcPr>
          <w:p w:rsidR="00000000" w:rsidDel="00000000" w:rsidP="00000000" w:rsidRDefault="00000000" w:rsidRPr="00000000" w14:paraId="00000048">
            <w:pPr>
              <w:pStyle w:val="Heading1"/>
              <w:spacing w:after="60" w:before="60" w:lineRule="auto"/>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Total</w:t>
            </w: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049">
            <w:pPr>
              <w:spacing w:after="60" w:before="60" w:lineRule="auto"/>
              <w:rPr>
                <w:rFonts w:ascii="Arial" w:cs="Arial" w:eastAsia="Arial" w:hAnsi="Arial"/>
                <w:b w:val="0"/>
                <w:sz w:val="20"/>
                <w:szCs w:val="20"/>
                <w:vertAlign w:val="baseline"/>
              </w:rPr>
            </w:pPr>
            <w:r w:rsidDel="00000000" w:rsidR="00000000" w:rsidRPr="00000000">
              <w:rPr>
                <w:rtl w:val="0"/>
              </w:rPr>
            </w:r>
          </w:p>
        </w:tc>
        <w:tc>
          <w:tcPr>
            <w:tcBorders>
              <w:bottom w:color="000000" w:space="0" w:sz="12" w:val="single"/>
            </w:tcBorders>
            <w:vAlign w:val="top"/>
          </w:tcPr>
          <w:p w:rsidR="00000000" w:rsidDel="00000000" w:rsidP="00000000" w:rsidRDefault="00000000" w:rsidRPr="00000000" w14:paraId="0000004A">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2</w:t>
            </w:r>
            <w:r w:rsidDel="00000000" w:rsidR="00000000" w:rsidRPr="00000000">
              <w:rPr>
                <w:rtl w:val="0"/>
              </w:rPr>
            </w:r>
          </w:p>
        </w:tc>
      </w:tr>
    </w:tbl>
    <w:p w:rsidR="00000000" w:rsidDel="00000000" w:rsidP="00000000" w:rsidRDefault="00000000" w:rsidRPr="00000000" w14:paraId="0000004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C">
      <w:pPr>
        <w:numPr>
          <w:ilvl w:val="0"/>
          <w:numId w:val="1"/>
        </w:numPr>
        <w:ind w:left="360" w:hanging="360"/>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Nilai Total</w:t>
      </w:r>
      <w:r w:rsidDel="00000000" w:rsidR="00000000" w:rsidRPr="00000000">
        <w:rPr>
          <w:rtl w:val="0"/>
        </w:rPr>
      </w:r>
    </w:p>
    <w:tbl>
      <w:tblPr>
        <w:tblStyle w:val="Table3"/>
        <w:tblW w:w="9000.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10"/>
        <w:gridCol w:w="1080"/>
        <w:gridCol w:w="1710"/>
        <w:tblGridChange w:id="0">
          <w:tblGrid>
            <w:gridCol w:w="6210"/>
            <w:gridCol w:w="1080"/>
            <w:gridCol w:w="1710"/>
          </w:tblGrid>
        </w:tblGridChange>
      </w:tblGrid>
      <w:tr>
        <w:trPr>
          <w:cantSplit w:val="0"/>
          <w:trHeight w:val="145" w:hRule="atLeast"/>
          <w:tblHeader w:val="0"/>
        </w:trPr>
        <w:tc>
          <w:tcPr>
            <w:tcBorders>
              <w:top w:color="000000" w:space="0" w:sz="4" w:val="single"/>
              <w:bottom w:color="000000" w:space="0" w:sz="12" w:val="single"/>
            </w:tcBorders>
            <w:vAlign w:val="top"/>
          </w:tcPr>
          <w:p w:rsidR="00000000" w:rsidDel="00000000" w:rsidP="00000000" w:rsidRDefault="00000000" w:rsidRPr="00000000" w14:paraId="0000004D">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Nilai Total</w:t>
            </w:r>
            <w:r w:rsidDel="00000000" w:rsidR="00000000" w:rsidRPr="00000000">
              <w:rPr>
                <w:rtl w:val="0"/>
              </w:rPr>
            </w:r>
          </w:p>
        </w:tc>
        <w:tc>
          <w:tcPr>
            <w:tcBorders>
              <w:top w:color="000000" w:space="0" w:sz="4" w:val="single"/>
              <w:bottom w:color="000000" w:space="0" w:sz="12" w:val="single"/>
            </w:tcBorders>
            <w:vAlign w:val="top"/>
          </w:tcPr>
          <w:p w:rsidR="00000000" w:rsidDel="00000000" w:rsidP="00000000" w:rsidRDefault="00000000" w:rsidRPr="00000000" w14:paraId="0000004E">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Nilai</w:t>
            </w:r>
            <w:r w:rsidDel="00000000" w:rsidR="00000000" w:rsidRPr="00000000">
              <w:rPr>
                <w:rtl w:val="0"/>
              </w:rPr>
            </w:r>
          </w:p>
        </w:tc>
        <w:tc>
          <w:tcPr>
            <w:tcBorders>
              <w:top w:color="000000" w:space="0" w:sz="4" w:val="single"/>
              <w:bottom w:color="000000" w:space="0" w:sz="12" w:val="single"/>
            </w:tcBorders>
            <w:vAlign w:val="top"/>
          </w:tcPr>
          <w:p w:rsidR="00000000" w:rsidDel="00000000" w:rsidP="00000000" w:rsidRDefault="00000000" w:rsidRPr="00000000" w14:paraId="0000004F">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Nilai maks. (12)</w:t>
            </w:r>
            <w:r w:rsidDel="00000000" w:rsidR="00000000" w:rsidRPr="00000000">
              <w:rPr>
                <w:rtl w:val="0"/>
              </w:rPr>
            </w:r>
          </w:p>
        </w:tc>
      </w:tr>
      <w:tr>
        <w:trPr>
          <w:cantSplit w:val="0"/>
          <w:tblHeader w:val="0"/>
        </w:trPr>
        <w:tc>
          <w:tcPr>
            <w:tcBorders>
              <w:top w:color="000000" w:space="0" w:sz="12" w:val="single"/>
            </w:tcBorders>
            <w:vAlign w:val="top"/>
          </w:tcPr>
          <w:p w:rsidR="00000000" w:rsidDel="00000000" w:rsidP="00000000" w:rsidRDefault="00000000" w:rsidRPr="00000000" w14:paraId="00000050">
            <w:pPr>
              <w:spacing w:after="60" w:before="6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Kesesuaian komponen dan diagram</w:t>
            </w:r>
          </w:p>
        </w:tc>
        <w:tc>
          <w:tcPr>
            <w:tcBorders>
              <w:top w:color="000000" w:space="0" w:sz="12" w:val="single"/>
            </w:tcBorders>
            <w:vAlign w:val="top"/>
          </w:tcPr>
          <w:p w:rsidR="00000000" w:rsidDel="00000000" w:rsidP="00000000" w:rsidRDefault="00000000" w:rsidRPr="00000000" w14:paraId="00000051">
            <w:pPr>
              <w:spacing w:after="60" w:before="60" w:lineRule="auto"/>
              <w:rPr>
                <w:rFonts w:ascii="Arial" w:cs="Arial" w:eastAsia="Arial" w:hAnsi="Arial"/>
                <w:sz w:val="20"/>
                <w:szCs w:val="20"/>
                <w:vertAlign w:val="baseline"/>
              </w:rPr>
            </w:pPr>
            <w:r w:rsidDel="00000000" w:rsidR="00000000" w:rsidRPr="00000000">
              <w:rPr>
                <w:rtl w:val="0"/>
              </w:rPr>
            </w:r>
          </w:p>
        </w:tc>
        <w:tc>
          <w:tcPr>
            <w:tcBorders>
              <w:top w:color="000000" w:space="0" w:sz="12" w:val="single"/>
            </w:tcBorders>
            <w:vAlign w:val="top"/>
          </w:tcPr>
          <w:p w:rsidR="00000000" w:rsidDel="00000000" w:rsidP="00000000" w:rsidRDefault="00000000" w:rsidRPr="00000000" w14:paraId="00000052">
            <w:pPr>
              <w:spacing w:after="60" w:before="60" w:lineRule="auto"/>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10</w:t>
            </w:r>
          </w:p>
        </w:tc>
      </w:tr>
      <w:tr>
        <w:trPr>
          <w:cantSplit w:val="0"/>
          <w:trHeight w:val="290" w:hRule="atLeast"/>
          <w:tblHeader w:val="0"/>
        </w:trPr>
        <w:tc>
          <w:tcPr>
            <w:vAlign w:val="top"/>
          </w:tcPr>
          <w:p w:rsidR="00000000" w:rsidDel="00000000" w:rsidP="00000000" w:rsidRDefault="00000000" w:rsidRPr="00000000" w14:paraId="00000053">
            <w:pPr>
              <w:spacing w:after="60" w:before="6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Waktu</w:t>
            </w:r>
          </w:p>
        </w:tc>
        <w:tc>
          <w:tcPr>
            <w:vAlign w:val="top"/>
          </w:tcPr>
          <w:p w:rsidR="00000000" w:rsidDel="00000000" w:rsidP="00000000" w:rsidRDefault="00000000" w:rsidRPr="00000000" w14:paraId="00000054">
            <w:pPr>
              <w:spacing w:after="60" w:before="60" w:lineRule="auto"/>
              <w:rPr>
                <w:rFonts w:ascii="Arial" w:cs="Arial" w:eastAsia="Arial" w:hAnsi="Arial"/>
                <w:sz w:val="20"/>
                <w:szCs w:val="20"/>
                <w:vertAlign w:val="baseline"/>
              </w:rPr>
            </w:pPr>
            <w:r w:rsidDel="00000000" w:rsidR="00000000" w:rsidRPr="00000000">
              <w:rPr>
                <w:rtl w:val="0"/>
              </w:rPr>
            </w:r>
          </w:p>
        </w:tc>
        <w:tc>
          <w:tcPr>
            <w:vAlign w:val="top"/>
          </w:tcPr>
          <w:p w:rsidR="00000000" w:rsidDel="00000000" w:rsidP="00000000" w:rsidRDefault="00000000" w:rsidRPr="00000000" w14:paraId="00000055">
            <w:pPr>
              <w:spacing w:after="60" w:before="60" w:lineRule="auto"/>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w:t>
            </w:r>
          </w:p>
        </w:tc>
      </w:tr>
      <w:tr>
        <w:trPr>
          <w:cantSplit w:val="0"/>
          <w:trHeight w:val="305" w:hRule="atLeast"/>
          <w:tblHeader w:val="0"/>
        </w:trPr>
        <w:tc>
          <w:tcPr>
            <w:tcBorders>
              <w:bottom w:color="000000" w:space="0" w:sz="18" w:val="single"/>
            </w:tcBorders>
            <w:vAlign w:val="top"/>
          </w:tcPr>
          <w:p w:rsidR="00000000" w:rsidDel="00000000" w:rsidP="00000000" w:rsidRDefault="00000000" w:rsidRPr="00000000" w14:paraId="00000056">
            <w:pPr>
              <w:pStyle w:val="Heading1"/>
              <w:spacing w:after="60" w:before="60" w:lineRule="auto"/>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Total</w:t>
            </w:r>
            <w:r w:rsidDel="00000000" w:rsidR="00000000" w:rsidRPr="00000000">
              <w:rPr>
                <w:rtl w:val="0"/>
              </w:rPr>
            </w:r>
          </w:p>
        </w:tc>
        <w:tc>
          <w:tcPr>
            <w:tcBorders>
              <w:bottom w:color="000000" w:space="0" w:sz="18" w:val="single"/>
            </w:tcBorders>
            <w:vAlign w:val="top"/>
          </w:tcPr>
          <w:p w:rsidR="00000000" w:rsidDel="00000000" w:rsidP="00000000" w:rsidRDefault="00000000" w:rsidRPr="00000000" w14:paraId="00000057">
            <w:pPr>
              <w:spacing w:after="60" w:before="60" w:lineRule="auto"/>
              <w:rPr>
                <w:rFonts w:ascii="Arial" w:cs="Arial" w:eastAsia="Arial" w:hAnsi="Arial"/>
                <w:b w:val="0"/>
                <w:sz w:val="20"/>
                <w:szCs w:val="20"/>
                <w:vertAlign w:val="baseline"/>
              </w:rPr>
            </w:pPr>
            <w:r w:rsidDel="00000000" w:rsidR="00000000" w:rsidRPr="00000000">
              <w:rPr>
                <w:rtl w:val="0"/>
              </w:rPr>
            </w:r>
          </w:p>
        </w:tc>
        <w:tc>
          <w:tcPr>
            <w:tcBorders>
              <w:bottom w:color="000000" w:space="0" w:sz="18" w:val="single"/>
            </w:tcBorders>
            <w:vAlign w:val="top"/>
          </w:tcPr>
          <w:p w:rsidR="00000000" w:rsidDel="00000000" w:rsidP="00000000" w:rsidRDefault="00000000" w:rsidRPr="00000000" w14:paraId="00000058">
            <w:pPr>
              <w:spacing w:after="60" w:before="60" w:lineRule="auto"/>
              <w:jc w:val="cente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12</w:t>
            </w:r>
            <w:r w:rsidDel="00000000" w:rsidR="00000000" w:rsidRPr="00000000">
              <w:rPr>
                <w:rtl w:val="0"/>
              </w:rPr>
            </w:r>
          </w:p>
        </w:tc>
      </w:tr>
    </w:tbl>
    <w:p w:rsidR="00000000" w:rsidDel="00000000" w:rsidP="00000000" w:rsidRDefault="00000000" w:rsidRPr="00000000" w14:paraId="00000059">
      <w:pPr>
        <w:ind w:left="4320" w:firstLine="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A">
      <w:pPr>
        <w:ind w:left="4320" w:firstLine="72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Dinilai oleh,</w:t>
      </w:r>
    </w:p>
    <w:p w:rsidR="00000000" w:rsidDel="00000000" w:rsidP="00000000" w:rsidRDefault="00000000" w:rsidRPr="00000000" w14:paraId="0000005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C">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F">
      <w:pPr>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_____________       _____________      _____________</w:t>
      </w:r>
    </w:p>
    <w:sectPr>
      <w:footerReference r:id="rId10" w:type="default"/>
      <w:pgSz w:h="16840" w:w="11907" w:orient="portrait"/>
      <w:pgMar w:bottom="562" w:top="1584" w:left="1800" w:right="1197" w:header="706"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ourier New"/>
  <w:font w:name="MetaPlusLF"/>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MetaPlusLF" w:cs="MetaPlusLF" w:eastAsia="MetaPlusLF" w:hAnsi="MetaPlusLF"/>
      <w:sz w:val="20"/>
      <w:szCs w:val="20"/>
      <w:u w:val="single"/>
      <w:vertAlign w:val="baseline"/>
    </w:rPr>
  </w:style>
  <w:style w:type="paragraph" w:styleId="Heading2">
    <w:name w:val="heading 2"/>
    <w:basedOn w:val="Normal"/>
    <w:next w:val="Normal"/>
    <w:pPr>
      <w:keepNext w:val="1"/>
      <w:jc w:val="center"/>
    </w:pPr>
    <w:rPr>
      <w:rFonts w:ascii="MetaPlusLF" w:cs="MetaPlusLF" w:eastAsia="MetaPlusLF" w:hAnsi="MetaPlusLF"/>
      <w:b w:val="1"/>
      <w:sz w:val="32"/>
      <w:szCs w:val="32"/>
      <w:vertAlign w:val="baseline"/>
    </w:rPr>
  </w:style>
  <w:style w:type="paragraph" w:styleId="Heading3">
    <w:name w:val="heading 3"/>
    <w:basedOn w:val="Normal"/>
    <w:next w:val="Normal"/>
    <w:pPr>
      <w:keepNext w:val="1"/>
    </w:pPr>
    <w:rPr>
      <w:rFonts w:ascii="MetaPlusLF" w:cs="MetaPlusLF" w:eastAsia="MetaPlusLF" w:hAnsi="MetaPlusLF"/>
      <w:sz w:val="28"/>
      <w:szCs w:val="28"/>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line="1" w:lineRule="atLeast"/>
      <w:ind w:leftChars="-1" w:rightChars="0" w:firstLineChars="-1"/>
      <w:textDirection w:val="btLr"/>
      <w:textAlignment w:val="top"/>
      <w:outlineLvl w:val="0"/>
    </w:pPr>
    <w:rPr>
      <w:rFonts w:ascii="MetaPlusLF" w:hAnsi="MetaPlusLF"/>
      <w:w w:val="100"/>
      <w:position w:val="-1"/>
      <w:sz w:val="20"/>
      <w:szCs w:val="24"/>
      <w:u w:val="single"/>
      <w:effect w:val="none"/>
      <w:vertAlign w:val="baseline"/>
      <w:cs w:val="0"/>
      <w:em w:val="none"/>
      <w:lang w:bidi="ar-SA" w:eastAsia="en-US" w:val="de-DE"/>
    </w:rPr>
  </w:style>
  <w:style w:type="paragraph" w:styleId="Heading2">
    <w:name w:val="Heading 2"/>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1"/>
    </w:pPr>
    <w:rPr>
      <w:rFonts w:ascii="MetaPlusLF" w:hAnsi="MetaPlusLF"/>
      <w:b w:val="1"/>
      <w:bCs w:val="1"/>
      <w:w w:val="100"/>
      <w:position w:val="-1"/>
      <w:sz w:val="32"/>
      <w:szCs w:val="24"/>
      <w:effect w:val="none"/>
      <w:vertAlign w:val="baseline"/>
      <w:cs w:val="0"/>
      <w:em w:val="none"/>
      <w:lang w:bidi="ar-SA" w:eastAsia="en-US" w:val="en-US"/>
    </w:rPr>
  </w:style>
  <w:style w:type="paragraph" w:styleId="Heading3">
    <w:name w:val="Heading 3"/>
    <w:basedOn w:val="Normal"/>
    <w:next w:val="Normal"/>
    <w:autoRedefine w:val="0"/>
    <w:hidden w:val="0"/>
    <w:qFormat w:val="0"/>
    <w:pPr>
      <w:keepNext w:val="1"/>
      <w:suppressAutoHyphens w:val="1"/>
      <w:spacing w:line="1" w:lineRule="atLeast"/>
      <w:ind w:leftChars="-1" w:rightChars="0" w:firstLineChars="-1"/>
      <w:textDirection w:val="btLr"/>
      <w:textAlignment w:val="top"/>
      <w:outlineLvl w:val="2"/>
    </w:pPr>
    <w:rPr>
      <w:rFonts w:ascii="MetaPlusLF" w:hAnsi="MetaPlusLF"/>
      <w:w w:val="100"/>
      <w:position w:val="-1"/>
      <w:sz w:val="28"/>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character" w:styleId="Heading1Char">
    <w:name w:val="Heading 1 Char"/>
    <w:next w:val="Heading1Char"/>
    <w:autoRedefine w:val="0"/>
    <w:hidden w:val="0"/>
    <w:qFormat w:val="0"/>
    <w:rPr>
      <w:rFonts w:ascii="MetaPlusLF" w:hAnsi="MetaPlusLF"/>
      <w:w w:val="100"/>
      <w:position w:val="-1"/>
      <w:szCs w:val="24"/>
      <w:u w:val="single"/>
      <w:effect w:val="none"/>
      <w:vertAlign w:val="baseline"/>
      <w:cs w:val="0"/>
      <w:em w:val="none"/>
      <w:lang w:eastAsia="en-US" w:val="de-DE"/>
    </w:rPr>
  </w:style>
  <w:style w:type="character" w:styleId="HeaderChar">
    <w:name w:val="Header Char"/>
    <w:next w:val="HeaderChar"/>
    <w:autoRedefine w:val="0"/>
    <w:hidden w:val="0"/>
    <w:qFormat w:val="0"/>
    <w:rPr>
      <w:w w:val="100"/>
      <w:position w:val="-1"/>
      <w:sz w:val="24"/>
      <w:szCs w:val="24"/>
      <w:effect w:val="none"/>
      <w:vertAlign w:val="baseline"/>
      <w:cs w:val="0"/>
      <w:em w:val="none"/>
      <w:lang w:eastAsia="en-US"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rFonts w:ascii="MetaPlusLF" w:hAnsi="MetaPlusLF"/>
      <w:w w:val="100"/>
      <w:position w:val="-1"/>
      <w:sz w:val="20"/>
      <w:szCs w:val="24"/>
      <w:effect w:val="none"/>
      <w:vertAlign w:val="baseline"/>
      <w:cs w:val="0"/>
      <w:em w:val="none"/>
      <w:lang w:bidi="ar-SA" w:eastAsia="und" w:val="und"/>
    </w:rPr>
  </w:style>
  <w:style w:type="character" w:styleId="BodyText2Char">
    <w:name w:val="Body Text 2 Char"/>
    <w:next w:val="BodyText2Char"/>
    <w:autoRedefine w:val="0"/>
    <w:hidden w:val="0"/>
    <w:qFormat w:val="0"/>
    <w:rPr>
      <w:rFonts w:ascii="MetaPlusLF" w:hAnsi="MetaPlusLF"/>
      <w:w w:val="100"/>
      <w:position w:val="-1"/>
      <w:szCs w:val="24"/>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KDEGJpuOuXGK6Equs3vBdfH3Gg==">AMUW2mVKDKnlV20CLBvOQAe0We+qcdP8lsus1+j/+5InQcW1gr2RpG4fn25sCoG6GlTbBscJGNPT36H5N0N33tWMoHMlHA65hQJWWasQGV3qvum3pvsaN/g=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2016-10-19T02:51:00Z</dcterms:created>
  <dc:creator>ID0JNA</dc:creator>
</cp:coreProperties>
</file>